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Times New Roman" w:hAnsi="Times New Roman" w:cs="Times New Roman"/>
          <w:b/>
          <w:bCs/>
          <w:sz w:val="36"/>
          <w:szCs w:val="36"/>
          <w:lang w:val="en-US" w:eastAsia="zh-CN"/>
        </w:rPr>
      </w:pPr>
      <w:r>
        <w:rPr>
          <w:rFonts w:hint="eastAsia" w:ascii="Times New Roman" w:hAnsi="Times New Roman" w:cs="Times New Roman"/>
          <w:b/>
          <w:bCs/>
          <w:sz w:val="36"/>
          <w:szCs w:val="36"/>
          <w:lang w:val="en-US" w:eastAsia="zh-CN"/>
        </w:rPr>
        <w:t>2022年</w:t>
      </w:r>
      <w:r>
        <w:rPr>
          <w:rFonts w:ascii="Times New Roman" w:hAnsi="Times New Roman" w:cs="Times New Roman"/>
          <w:b/>
          <w:bCs/>
          <w:sz w:val="36"/>
          <w:szCs w:val="36"/>
        </w:rPr>
        <w:t>四川省人民医院</w:t>
      </w:r>
      <w:r>
        <w:rPr>
          <w:rFonts w:hint="eastAsia" w:ascii="Times New Roman" w:hAnsi="Times New Roman" w:cs="Times New Roman"/>
          <w:b/>
          <w:bCs/>
          <w:sz w:val="36"/>
          <w:szCs w:val="36"/>
          <w:lang w:val="en-US" w:eastAsia="zh-CN"/>
        </w:rPr>
        <w:t>科研设备</w:t>
      </w:r>
    </w:p>
    <w:p>
      <w:pPr>
        <w:adjustRightInd w:val="0"/>
        <w:snapToGrid w:val="0"/>
        <w:jc w:val="center"/>
        <w:rPr>
          <w:rFonts w:ascii="Times New Roman" w:hAnsi="Times New Roman" w:cs="Times New Roman"/>
          <w:sz w:val="24"/>
          <w:szCs w:val="24"/>
        </w:rPr>
      </w:pPr>
      <w:r>
        <w:rPr>
          <w:rFonts w:hint="eastAsia" w:ascii="Times New Roman" w:hAnsi="Times New Roman" w:cs="Times New Roman"/>
          <w:b/>
          <w:bCs/>
          <w:sz w:val="36"/>
          <w:szCs w:val="36"/>
          <w:lang w:val="zh-CN"/>
        </w:rPr>
        <w:t>供应商集中推荐</w:t>
      </w:r>
      <w:r>
        <w:rPr>
          <w:rFonts w:ascii="Times New Roman" w:hAnsi="Times New Roman" w:cs="Times New Roman"/>
          <w:b/>
          <w:bCs/>
          <w:sz w:val="36"/>
          <w:szCs w:val="36"/>
        </w:rPr>
        <w:t>日</w:t>
      </w:r>
    </w:p>
    <w:p>
      <w:pPr>
        <w:spacing w:line="276" w:lineRule="auto"/>
        <w:ind w:firstLine="480" w:firstLineChars="200"/>
        <w:rPr>
          <w:rFonts w:ascii="Times New Roman" w:hAnsi="Times New Roman" w:cs="Times New Roman"/>
          <w:sz w:val="24"/>
          <w:szCs w:val="24"/>
        </w:rPr>
      </w:pPr>
      <w:r>
        <w:rPr>
          <w:rFonts w:ascii="Times New Roman" w:hAnsi="Times New Roman" w:cs="Times New Roman"/>
          <w:sz w:val="24"/>
          <w:szCs w:val="24"/>
        </w:rPr>
        <w:t>我院现就</w:t>
      </w:r>
      <w:r>
        <w:rPr>
          <w:rFonts w:hint="eastAsia" w:ascii="Times New Roman" w:hAnsi="Times New Roman" w:cs="Times New Roman"/>
          <w:sz w:val="24"/>
          <w:szCs w:val="24"/>
        </w:rPr>
        <w:t>以下</w:t>
      </w:r>
      <w:r>
        <w:rPr>
          <w:rFonts w:ascii="Times New Roman" w:hAnsi="Times New Roman" w:cs="Times New Roman"/>
          <w:sz w:val="24"/>
          <w:szCs w:val="24"/>
        </w:rPr>
        <w:t>医疗</w:t>
      </w:r>
      <w:r>
        <w:rPr>
          <w:rFonts w:hint="eastAsia" w:ascii="Times New Roman" w:hAnsi="Times New Roman" w:cs="Times New Roman"/>
          <w:sz w:val="24"/>
          <w:szCs w:val="24"/>
          <w:lang w:eastAsia="zh-CN"/>
        </w:rPr>
        <w:t>仪器</w:t>
      </w:r>
      <w:r>
        <w:rPr>
          <w:rFonts w:ascii="Times New Roman" w:hAnsi="Times New Roman" w:cs="Times New Roman"/>
          <w:sz w:val="24"/>
          <w:szCs w:val="24"/>
        </w:rPr>
        <w:t>设备接受集中推荐，根据我院《供应商集中推荐日实施方案》等相关规定，欢迎具备合格资质、相应供应及服务能力的供应商积极参加本次推荐。</w:t>
      </w:r>
    </w:p>
    <w:p>
      <w:pPr>
        <w:pStyle w:val="14"/>
        <w:numPr>
          <w:ilvl w:val="0"/>
          <w:numId w:val="1"/>
        </w:numPr>
        <w:spacing w:line="276" w:lineRule="auto"/>
        <w:ind w:firstLineChars="0"/>
        <w:jc w:val="left"/>
        <w:rPr>
          <w:rFonts w:ascii="Times New Roman" w:hAnsi="Times New Roman" w:cs="Times New Roman"/>
          <w:szCs w:val="21"/>
        </w:rPr>
      </w:pPr>
      <w:r>
        <w:rPr>
          <w:rFonts w:hint="eastAsia" w:ascii="Times New Roman" w:hAnsi="Times New Roman" w:cs="Times New Roman"/>
          <w:sz w:val="24"/>
          <w:szCs w:val="24"/>
        </w:rPr>
        <w:t>调研项目清单</w:t>
      </w:r>
    </w:p>
    <w:tbl>
      <w:tblPr>
        <w:tblStyle w:val="6"/>
        <w:tblW w:w="10201" w:type="dxa"/>
        <w:tblInd w:w="0" w:type="dxa"/>
        <w:tblLayout w:type="autofit"/>
        <w:tblCellMar>
          <w:top w:w="0" w:type="dxa"/>
          <w:left w:w="108" w:type="dxa"/>
          <w:bottom w:w="0" w:type="dxa"/>
          <w:right w:w="108" w:type="dxa"/>
        </w:tblCellMar>
      </w:tblPr>
      <w:tblGrid>
        <w:gridCol w:w="704"/>
        <w:gridCol w:w="3119"/>
        <w:gridCol w:w="2835"/>
        <w:gridCol w:w="3543"/>
      </w:tblGrid>
      <w:tr>
        <w:tblPrEx>
          <w:tblCellMar>
            <w:top w:w="0" w:type="dxa"/>
            <w:left w:w="108" w:type="dxa"/>
            <w:bottom w:w="0" w:type="dxa"/>
            <w:right w:w="108" w:type="dxa"/>
          </w:tblCellMar>
        </w:tblPrEx>
        <w:trPr>
          <w:trHeight w:val="37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color w:val="000000"/>
                <w:kern w:val="0"/>
                <w:szCs w:val="21"/>
                <w:lang w:val="zh-CN"/>
              </w:rPr>
            </w:pPr>
            <w:r>
              <w:rPr>
                <w:rFonts w:ascii="Times New Roman" w:hAnsi="Times New Roman" w:cs="Times New Roman"/>
                <w:b/>
                <w:bCs/>
                <w:color w:val="000000"/>
                <w:kern w:val="0"/>
                <w:szCs w:val="21"/>
                <w:lang w:val="zh-CN"/>
              </w:rPr>
              <w:t>序号</w:t>
            </w:r>
          </w:p>
        </w:tc>
        <w:tc>
          <w:tcPr>
            <w:tcW w:w="31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color w:val="000000"/>
                <w:kern w:val="0"/>
                <w:szCs w:val="21"/>
                <w:lang w:val="zh-CN"/>
              </w:rPr>
            </w:pPr>
            <w:r>
              <w:rPr>
                <w:rFonts w:hint="eastAsia" w:ascii="Times New Roman" w:hAnsi="Times New Roman" w:cs="Times New Roman"/>
                <w:b/>
                <w:bCs/>
                <w:color w:val="000000"/>
                <w:kern w:val="0"/>
                <w:szCs w:val="21"/>
                <w:lang w:val="zh-CN"/>
              </w:rPr>
              <w:t>项目</w:t>
            </w:r>
            <w:r>
              <w:rPr>
                <w:rFonts w:ascii="Times New Roman" w:hAnsi="Times New Roman" w:cs="Times New Roman"/>
                <w:b/>
                <w:bCs/>
                <w:color w:val="000000"/>
                <w:kern w:val="0"/>
                <w:szCs w:val="21"/>
                <w:lang w:val="zh-CN"/>
              </w:rPr>
              <w:t>名称</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000000"/>
                <w:kern w:val="0"/>
                <w:szCs w:val="21"/>
                <w:lang w:val="zh-CN"/>
              </w:rPr>
            </w:pPr>
            <w:r>
              <w:rPr>
                <w:rFonts w:hint="eastAsia" w:ascii="Times New Roman" w:hAnsi="Times New Roman" w:cs="Times New Roman"/>
                <w:b/>
                <w:bCs/>
                <w:color w:val="000000"/>
                <w:kern w:val="0"/>
                <w:szCs w:val="21"/>
                <w:lang w:val="zh-CN"/>
              </w:rPr>
              <w:t>需求科室</w:t>
            </w:r>
          </w:p>
        </w:tc>
        <w:tc>
          <w:tcPr>
            <w:tcW w:w="3543"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
                <w:bCs/>
                <w:color w:val="000000"/>
                <w:kern w:val="0"/>
                <w:szCs w:val="21"/>
                <w:lang w:val="zh-CN"/>
              </w:rPr>
            </w:pPr>
            <w:r>
              <w:rPr>
                <w:rFonts w:ascii="Times New Roman" w:hAnsi="Times New Roman" w:cs="Times New Roman"/>
                <w:b/>
                <w:bCs/>
                <w:color w:val="000000"/>
                <w:kern w:val="0"/>
                <w:szCs w:val="21"/>
                <w:lang w:val="zh-CN"/>
              </w:rPr>
              <w:t>备注</w:t>
            </w:r>
          </w:p>
        </w:tc>
      </w:tr>
      <w:tr>
        <w:tblPrEx>
          <w:tblCellMar>
            <w:top w:w="0" w:type="dxa"/>
            <w:left w:w="108" w:type="dxa"/>
            <w:bottom w:w="0" w:type="dxa"/>
            <w:right w:w="108" w:type="dxa"/>
          </w:tblCellMar>
        </w:tblPrEx>
        <w:trPr>
          <w:trHeight w:val="52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Cs w:val="21"/>
                <w:lang w:val="zh-CN"/>
              </w:rPr>
            </w:pPr>
            <w:r>
              <w:rPr>
                <w:rFonts w:ascii="Times New Roman" w:hAnsi="Times New Roman" w:cs="Times New Roman"/>
                <w:color w:val="000000"/>
                <w:kern w:val="0"/>
                <w:szCs w:val="21"/>
                <w:lang w:val="zh-CN"/>
              </w:rPr>
              <w:t>1</w:t>
            </w:r>
          </w:p>
        </w:tc>
        <w:tc>
          <w:tcPr>
            <w:tcW w:w="3119"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cs="Times New Roman"/>
                <w:color w:val="000000"/>
                <w:kern w:val="0"/>
                <w:szCs w:val="21"/>
                <w:lang w:val="zh-CN"/>
              </w:rPr>
            </w:pPr>
            <w:r>
              <w:rPr>
                <w:rFonts w:hint="eastAsia" w:ascii="宋体" w:hAnsi="宋体" w:eastAsia="宋体" w:cs="宋体"/>
                <w:i w:val="0"/>
                <w:iCs w:val="0"/>
                <w:color w:val="000000"/>
                <w:kern w:val="0"/>
                <w:sz w:val="20"/>
                <w:szCs w:val="20"/>
                <w:u w:val="none"/>
                <w:lang w:val="en-US" w:eastAsia="zh-CN" w:bidi="ar"/>
              </w:rPr>
              <w:t>空压机</w:t>
            </w:r>
          </w:p>
        </w:tc>
        <w:tc>
          <w:tcPr>
            <w:tcW w:w="283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rPr>
            </w:pPr>
            <w:r>
              <w:rPr>
                <w:rFonts w:hint="eastAsia" w:ascii="宋体" w:hAnsi="宋体" w:eastAsia="宋体" w:cs="宋体"/>
                <w:i w:val="0"/>
                <w:iCs w:val="0"/>
                <w:color w:val="000000"/>
                <w:kern w:val="0"/>
                <w:sz w:val="20"/>
                <w:szCs w:val="20"/>
                <w:u w:val="none"/>
                <w:lang w:val="en-US" w:eastAsia="zh-CN" w:bidi="ar"/>
              </w:rPr>
              <w:t>医学遗传中心</w:t>
            </w:r>
          </w:p>
        </w:tc>
        <w:tc>
          <w:tcPr>
            <w:tcW w:w="3543" w:type="dxa"/>
            <w:tcBorders>
              <w:top w:val="single" w:color="auto" w:sz="4" w:space="0"/>
              <w:left w:val="nil"/>
              <w:bottom w:val="single" w:color="auto" w:sz="4" w:space="0"/>
              <w:right w:val="single" w:color="auto" w:sz="4" w:space="0"/>
            </w:tcBorders>
            <w:vAlign w:val="center"/>
          </w:tcPr>
          <w:p>
            <w:pPr>
              <w:jc w:val="center"/>
              <w:rPr>
                <w:rFonts w:hint="eastAsia" w:eastAsiaTheme="minorEastAsia"/>
                <w:lang w:val="en-US" w:eastAsia="zh-CN"/>
              </w:rPr>
            </w:pPr>
            <w:r>
              <w:rPr>
                <w:rFonts w:hint="eastAsia"/>
                <w:lang w:val="en-US" w:eastAsia="zh-CN"/>
              </w:rPr>
              <w:t>/</w:t>
            </w:r>
          </w:p>
        </w:tc>
      </w:tr>
    </w:tbl>
    <w:p>
      <w:pPr>
        <w:spacing w:line="276" w:lineRule="auto"/>
        <w:rPr>
          <w:rFonts w:ascii="Times New Roman" w:hAnsi="Times New Roman" w:cs="Times New Roman"/>
          <w:szCs w:val="21"/>
        </w:rPr>
      </w:pP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二、注意事项</w:t>
      </w:r>
    </w:p>
    <w:p>
      <w:pPr>
        <w:pStyle w:val="14"/>
        <w:numPr>
          <w:ilvl w:val="0"/>
          <w:numId w:val="0"/>
        </w:numPr>
        <w:spacing w:line="276" w:lineRule="auto"/>
        <w:ind w:leftChars="0"/>
        <w:rPr>
          <w:rFonts w:ascii="宋体" w:hAnsi="宋体" w:eastAsia="宋体" w:cs="宋体"/>
          <w:sz w:val="24"/>
          <w:szCs w:val="24"/>
        </w:rPr>
      </w:pPr>
      <w:r>
        <w:rPr>
          <w:rFonts w:hint="eastAsia" w:ascii="Times New Roman" w:hAnsi="Times New Roman" w:cs="Times New Roman"/>
          <w:sz w:val="24"/>
          <w:szCs w:val="24"/>
          <w:lang w:val="en-US" w:eastAsia="zh-CN"/>
        </w:rPr>
        <w:t>1.请报名参加推荐的设备厂家</w:t>
      </w:r>
      <w:bookmarkStart w:id="0" w:name="_GoBack"/>
      <w:bookmarkEnd w:id="0"/>
      <w:r>
        <w:rPr>
          <w:rFonts w:hint="eastAsia" w:ascii="Times New Roman" w:hAnsi="Times New Roman" w:cs="Times New Roman"/>
          <w:sz w:val="24"/>
          <w:szCs w:val="24"/>
          <w:lang w:val="en-US" w:eastAsia="zh-CN"/>
        </w:rPr>
        <w:t>于2022年8月25日12:00前，填写信息采集内容，请各供应商准确填写相关信息，并对所填信息的真实有效性负责,信息采集表含以下内容：</w:t>
      </w:r>
    </w:p>
    <w:p>
      <w:pPr>
        <w:pStyle w:val="14"/>
        <w:numPr>
          <w:ilvl w:val="0"/>
          <w:numId w:val="0"/>
        </w:numPr>
        <w:spacing w:line="276" w:lineRule="auto"/>
        <w:ind w:leftChars="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（1）生产厂家、规格型号</w:t>
      </w:r>
    </w:p>
    <w:p>
      <w:pPr>
        <w:pStyle w:val="14"/>
        <w:numPr>
          <w:ilvl w:val="0"/>
          <w:numId w:val="0"/>
        </w:numPr>
        <w:spacing w:line="276" w:lineRule="auto"/>
        <w:ind w:leftChars="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（2）经销商名称，是否省级总代理</w:t>
      </w:r>
    </w:p>
    <w:p>
      <w:pPr>
        <w:pStyle w:val="14"/>
        <w:numPr>
          <w:ilvl w:val="0"/>
          <w:numId w:val="0"/>
        </w:numPr>
        <w:spacing w:line="276" w:lineRule="auto"/>
        <w:ind w:leftChars="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（3）医疗器械注册证编号和注册证名称</w:t>
      </w:r>
    </w:p>
    <w:p>
      <w:pPr>
        <w:pStyle w:val="14"/>
        <w:numPr>
          <w:ilvl w:val="0"/>
          <w:numId w:val="0"/>
        </w:numPr>
        <w:spacing w:line="276" w:lineRule="auto"/>
        <w:ind w:leftChars="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（4）配置方案和报价。若涉及不同配置不同报价，需提供各配置方案对应价格（成交价）</w:t>
      </w:r>
    </w:p>
    <w:p>
      <w:pPr>
        <w:pStyle w:val="14"/>
        <w:numPr>
          <w:ilvl w:val="0"/>
          <w:numId w:val="0"/>
        </w:numPr>
        <w:spacing w:line="276" w:lineRule="auto"/>
        <w:ind w:leftChars="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（5）免费质保年限承诺（要求至少3年质保）</w:t>
      </w:r>
    </w:p>
    <w:p>
      <w:pPr>
        <w:pStyle w:val="14"/>
        <w:numPr>
          <w:ilvl w:val="0"/>
          <w:numId w:val="0"/>
        </w:numPr>
        <w:spacing w:line="276" w:lineRule="auto"/>
        <w:ind w:leftChars="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（6）成都区域技术工程师人数、到场维修响应时间（小时）</w:t>
      </w:r>
    </w:p>
    <w:p>
      <w:pPr>
        <w:pStyle w:val="14"/>
        <w:numPr>
          <w:ilvl w:val="0"/>
          <w:numId w:val="0"/>
        </w:numPr>
        <w:spacing w:line="276" w:lineRule="auto"/>
        <w:ind w:leftChars="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（7）同品牌、型号产品是否已销售入院，已入院的产品需提供在用科室、销售时间和入院价格</w:t>
      </w:r>
    </w:p>
    <w:p>
      <w:pPr>
        <w:pStyle w:val="14"/>
        <w:numPr>
          <w:ilvl w:val="0"/>
          <w:numId w:val="0"/>
        </w:numPr>
        <w:spacing w:line="276" w:lineRule="auto"/>
        <w:ind w:leftChars="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（8）设备使用是否需要专机专用耗材/试剂，若需要提供耗材/试剂的型号、价格（成交价），专机专用耗材/试剂已入院或通用的耗材/试剂须注明</w:t>
      </w:r>
    </w:p>
    <w:p>
      <w:pPr>
        <w:pStyle w:val="14"/>
        <w:numPr>
          <w:ilvl w:val="0"/>
          <w:numId w:val="0"/>
        </w:numPr>
        <w:spacing w:line="276" w:lineRule="auto"/>
        <w:ind w:leftChars="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（9）2名联系人姓名，联系方式（手机号）</w:t>
      </w:r>
    </w:p>
    <w:p>
      <w:pPr>
        <w:pStyle w:val="14"/>
        <w:numPr>
          <w:ilvl w:val="0"/>
          <w:numId w:val="0"/>
        </w:numPr>
        <w:spacing w:line="276" w:lineRule="auto"/>
        <w:ind w:leftChars="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（10）产品彩页、技术参数（进口产品需单独提供相比国产产品的技术参数优势的描述）</w:t>
      </w:r>
    </w:p>
    <w:p>
      <w:pPr>
        <w:pStyle w:val="14"/>
        <w:numPr>
          <w:ilvl w:val="0"/>
          <w:numId w:val="0"/>
        </w:numPr>
        <w:spacing w:line="276" w:lineRule="auto"/>
        <w:ind w:leftChars="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注：上传彩页、技术参数文档请根据挂网调研名称逐一命名，保持与挂网调研项目名称一致</w:t>
      </w:r>
    </w:p>
    <w:p>
      <w:pPr>
        <w:pStyle w:val="14"/>
        <w:numPr>
          <w:ilvl w:val="0"/>
          <w:numId w:val="0"/>
        </w:numPr>
        <w:spacing w:line="276" w:lineRule="auto"/>
        <w:ind w:leftChars="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（11）提供易损部件型号、价格（成交价）</w:t>
      </w:r>
    </w:p>
    <w:p>
      <w:pPr>
        <w:pStyle w:val="14"/>
        <w:numPr>
          <w:ilvl w:val="0"/>
          <w:numId w:val="0"/>
        </w:numPr>
        <w:spacing w:line="276" w:lineRule="auto"/>
        <w:ind w:leftChars="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（12）是否涉及国际招标</w:t>
      </w:r>
    </w:p>
    <w:p>
      <w:pPr>
        <w:pStyle w:val="14"/>
        <w:numPr>
          <w:ilvl w:val="0"/>
          <w:numId w:val="0"/>
        </w:numPr>
        <w:spacing w:line="276" w:lineRule="auto"/>
        <w:ind w:leftChars="0"/>
        <w:rPr>
          <w:rFonts w:hint="eastAsia" w:ascii="Times New Roman" w:hAnsi="Times New Roman" w:cs="Times New Roman"/>
          <w:sz w:val="24"/>
          <w:szCs w:val="24"/>
          <w:lang w:val="en-US" w:eastAsia="zh-CN"/>
        </w:rPr>
      </w:pP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本次供应商集中推荐日活动线上举行，请报名参加推荐的供应商准备PPT供线上推荐使用。每家供应商每个项目约5分钟时间展示PPT（根据现场实际情况，具体讲解时间医院可做实时调整）。PPT内容请务必涵盖以下重点：</w:t>
      </w: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（1）产品功能及特点（着重于与临床应用结合方面进行宣讲）</w:t>
      </w: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（2）产品档次定位，与市面同类产品或医院现有产品对比及优势</w:t>
      </w: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（3）售后服务（维修工程师数量、巡检周期、备件库情况等）</w:t>
      </w: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（4）设备配置方案及对应价格</w:t>
      </w: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（5）专用耗材/试剂/易损部件讲解（功能特点、价格）</w:t>
      </w:r>
    </w:p>
    <w:p>
      <w:pPr>
        <w:pStyle w:val="14"/>
        <w:numPr>
          <w:ilvl w:val="0"/>
          <w:numId w:val="0"/>
        </w:numPr>
        <w:spacing w:line="276" w:lineRule="auto"/>
        <w:ind w:leftChars="0"/>
        <w:rPr>
          <w:rFonts w:hint="eastAsia" w:ascii="Times New Roman" w:hAnsi="Times New Roman" w:cs="Times New Roman"/>
          <w:sz w:val="24"/>
          <w:szCs w:val="24"/>
          <w:lang w:val="en-US" w:eastAsia="zh-CN"/>
        </w:rPr>
      </w:pP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3.请报名供应商参会前作以下准备：</w:t>
      </w: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（1）参会人员需准备一个带有摄像头和麦克风的笔记本电脑。</w:t>
      </w: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（2）参会人员需在笔记本电脑上下载腾讯会议，并注册。</w:t>
      </w: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（3）修改昵称。供应商昵称为“公司全称+姓名，例如：‘成都中瑞科技有限公司张三’”。</w:t>
      </w:r>
    </w:p>
    <w:p>
      <w:pPr>
        <w:pStyle w:val="14"/>
        <w:numPr>
          <w:ilvl w:val="0"/>
          <w:numId w:val="0"/>
        </w:numPr>
        <w:spacing w:line="276" w:lineRule="auto"/>
        <w:ind w:leftChars="0"/>
        <w:rPr>
          <w:rFonts w:hint="eastAsia" w:ascii="Times New Roman" w:hAnsi="Times New Roman" w:cs="Times New Roman"/>
          <w:sz w:val="24"/>
          <w:szCs w:val="24"/>
          <w:lang w:val="en-US" w:eastAsia="zh-CN"/>
        </w:rPr>
      </w:pPr>
    </w:p>
    <w:p>
      <w:pPr>
        <w:spacing w:line="276" w:lineRule="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4.报名结束后，我院将向各供应商在信息采集表中填写的电子邮箱发送推荐日具体日期及网上参会教程，请注意查收邮件（我院将使用地址为：</w:t>
      </w:r>
      <w:r>
        <w:rPr>
          <w:rFonts w:hint="eastAsia" w:ascii="Times New Roman" w:hAnsi="Times New Roman" w:cs="Times New Roman"/>
          <w:sz w:val="24"/>
          <w:szCs w:val="24"/>
          <w:lang w:val="en-US" w:eastAsia="zh-CN"/>
        </w:rPr>
        <w:fldChar w:fldCharType="begin"/>
      </w:r>
      <w:r>
        <w:rPr>
          <w:rFonts w:hint="eastAsia" w:ascii="Times New Roman" w:hAnsi="Times New Roman" w:cs="Times New Roman"/>
          <w:sz w:val="24"/>
          <w:szCs w:val="24"/>
          <w:lang w:val="en-US" w:eastAsia="zh-CN"/>
        </w:rPr>
        <w:instrText xml:space="preserve"> HYPERLINK "mailto:3127422908@qq.com的电子邮箱发送邮件）。" </w:instrText>
      </w:r>
      <w:r>
        <w:rPr>
          <w:rFonts w:hint="eastAsia" w:ascii="Times New Roman" w:hAnsi="Times New Roman" w:cs="Times New Roman"/>
          <w:sz w:val="24"/>
          <w:szCs w:val="24"/>
          <w:lang w:val="en-US" w:eastAsia="zh-CN"/>
        </w:rPr>
        <w:fldChar w:fldCharType="separate"/>
      </w:r>
      <w:r>
        <w:rPr>
          <w:rFonts w:hint="eastAsia" w:ascii="Times New Roman" w:hAnsi="Times New Roman" w:cs="Times New Roman"/>
          <w:sz w:val="24"/>
          <w:szCs w:val="24"/>
          <w:lang w:val="en-US" w:eastAsia="zh-CN"/>
        </w:rPr>
        <w:t>sbc3214@vip.163.com的电子邮箱发送邮件）。</w:t>
      </w:r>
      <w:r>
        <w:rPr>
          <w:rFonts w:hint="eastAsia" w:ascii="Times New Roman" w:hAnsi="Times New Roman" w:cs="Times New Roman"/>
          <w:sz w:val="24"/>
          <w:szCs w:val="24"/>
          <w:lang w:val="en-US" w:eastAsia="zh-CN"/>
        </w:rPr>
        <w:fldChar w:fldCharType="end"/>
      </w: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5.报名后至推荐日期间，请务必保持通讯畅通，并按照邮件通知的时间准时参会。</w:t>
      </w: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6.本次推荐日相关安排如有变动，将通过医院官网发布公告，请注意关注。</w:t>
      </w: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7.参加本次推荐日的供应商请自觉服从医院的安排管理，否则将按照我院相关办法处理。</w:t>
      </w: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8.我院黑名单中的设备厂家及供应商不得参加本次推荐日活动。</w:t>
      </w: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9.本次调研现场无二次报价环节，请务必确保线上信息收集及PPT宣讲中的最终报价的真实有效性。</w:t>
      </w: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招标采购中心   刘老师   028-87393387</w:t>
      </w:r>
    </w:p>
    <w:p>
      <w:pPr>
        <w:pStyle w:val="14"/>
        <w:numPr>
          <w:ilvl w:val="0"/>
          <w:numId w:val="0"/>
        </w:numPr>
        <w:spacing w:line="276" w:lineRule="auto"/>
        <w:ind w:leftChars="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科技部         曹老师   028-87393265</w:t>
      </w: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审计部                  028-87394709</w:t>
      </w:r>
    </w:p>
    <w:sectPr>
      <w:headerReference r:id="rId3" w:type="default"/>
      <w:footerReference r:id="rId4" w:type="default"/>
      <w:pgSz w:w="11906" w:h="16838"/>
      <w:pgMar w:top="1134" w:right="851" w:bottom="1134" w:left="85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Text Box 1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TextEdit="1"/>
                    </wps:cNvSpPr>
                    <wps:spPr>
                      <a:xfrm>
                        <a:off x="0" y="0"/>
                        <a:ext cx="1828800" cy="1828800"/>
                      </a:xfrm>
                      <a:prstGeom prst="rect">
                        <a:avLst/>
                      </a:prstGeom>
                      <a:noFill/>
                      <a:ln>
                        <a:noFill/>
                      </a:ln>
                    </wps:spPr>
                    <wps:txbx>
                      <w:txbxContent>
                        <w:p>
                          <w:pPr>
                            <w:pStyle w:val="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wps:txbx>
                    <wps:bodyPr wrap="none" lIns="0" tIns="0" rIns="0" bIns="0" anchor="t" upright="1">
                      <a:spAutoFit/>
                    </wps:bodyPr>
                  </wps:wsp>
                </a:graphicData>
              </a:graphic>
            </wp:anchor>
          </w:drawing>
        </mc:Choice>
        <mc:Fallback>
          <w:pict>
            <v:shape id="Text Box 1025"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w8Se2+gBAADy&#10;AwAADgAAAAAAAAABACAAAAAeAQAAZHJzL2Uyb0RvYy54bWxQSwUGAAAAAAYABgBZAQAAeAUAAAAA&#10;">
              <v:fill on="f" focussize="0,0"/>
              <v:stroke on="f"/>
              <v:imagedata o:title=""/>
              <o:lock v:ext="edit" text="t" aspectratio="t"/>
              <v:textbox inset="0mm,0mm,0mm,0mm" style="mso-fit-shape-to-text:t;">
                <w:txbxContent>
                  <w:p>
                    <w:pPr>
                      <w:pStyle w:val="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mc:Fallback>
      </mc:AlternateContent>
    </w:r>
  </w:p>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clear" w:pos="4153"/>
      </w:tabs>
      <w:jc w:val="both"/>
      <w:rPr>
        <w:rFonts w:asciiTheme="majorEastAsia" w:hAnsiTheme="majorEastAsia" w:eastAsiaTheme="maj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5948C1"/>
    <w:multiLevelType w:val="multilevel"/>
    <w:tmpl w:val="7F5948C1"/>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JiZjdlZTY1NzQzMjk2Njg0MGI4ZWI2ZTM1MjgifQ=="/>
  </w:docVars>
  <w:rsids>
    <w:rsidRoot w:val="001D4B94"/>
    <w:rsid w:val="000072A7"/>
    <w:rsid w:val="000149E5"/>
    <w:rsid w:val="000211F0"/>
    <w:rsid w:val="0002528E"/>
    <w:rsid w:val="000342F0"/>
    <w:rsid w:val="00034784"/>
    <w:rsid w:val="00035367"/>
    <w:rsid w:val="00042802"/>
    <w:rsid w:val="0005584E"/>
    <w:rsid w:val="0006054B"/>
    <w:rsid w:val="00080DA5"/>
    <w:rsid w:val="00081956"/>
    <w:rsid w:val="00081E3C"/>
    <w:rsid w:val="00092C87"/>
    <w:rsid w:val="000956CD"/>
    <w:rsid w:val="000A71A5"/>
    <w:rsid w:val="000B4EFA"/>
    <w:rsid w:val="000B5761"/>
    <w:rsid w:val="000B74AF"/>
    <w:rsid w:val="000C2793"/>
    <w:rsid w:val="000C4752"/>
    <w:rsid w:val="000D49CB"/>
    <w:rsid w:val="000E47CD"/>
    <w:rsid w:val="000E59E3"/>
    <w:rsid w:val="00112815"/>
    <w:rsid w:val="00116A4E"/>
    <w:rsid w:val="001175C1"/>
    <w:rsid w:val="00125B04"/>
    <w:rsid w:val="00127D96"/>
    <w:rsid w:val="00132714"/>
    <w:rsid w:val="0013557C"/>
    <w:rsid w:val="00146023"/>
    <w:rsid w:val="001508FF"/>
    <w:rsid w:val="00153C27"/>
    <w:rsid w:val="00156C0C"/>
    <w:rsid w:val="00164A77"/>
    <w:rsid w:val="00171556"/>
    <w:rsid w:val="00173F9D"/>
    <w:rsid w:val="00194B8E"/>
    <w:rsid w:val="001B3490"/>
    <w:rsid w:val="001B5508"/>
    <w:rsid w:val="001C0552"/>
    <w:rsid w:val="001C0AF5"/>
    <w:rsid w:val="001C18B5"/>
    <w:rsid w:val="001C2AEB"/>
    <w:rsid w:val="001C76E0"/>
    <w:rsid w:val="001D02D3"/>
    <w:rsid w:val="001D0438"/>
    <w:rsid w:val="001D0931"/>
    <w:rsid w:val="001D229E"/>
    <w:rsid w:val="001D278C"/>
    <w:rsid w:val="001D28E1"/>
    <w:rsid w:val="001D4B94"/>
    <w:rsid w:val="001D6058"/>
    <w:rsid w:val="001E57EE"/>
    <w:rsid w:val="001F2FCA"/>
    <w:rsid w:val="001F3516"/>
    <w:rsid w:val="001F5824"/>
    <w:rsid w:val="002037EE"/>
    <w:rsid w:val="00211B03"/>
    <w:rsid w:val="00213835"/>
    <w:rsid w:val="00213D7F"/>
    <w:rsid w:val="0022603F"/>
    <w:rsid w:val="002268B5"/>
    <w:rsid w:val="00227B75"/>
    <w:rsid w:val="00233C90"/>
    <w:rsid w:val="0024783D"/>
    <w:rsid w:val="00257BE6"/>
    <w:rsid w:val="002635D0"/>
    <w:rsid w:val="00283774"/>
    <w:rsid w:val="002914DB"/>
    <w:rsid w:val="002923B9"/>
    <w:rsid w:val="00294246"/>
    <w:rsid w:val="002A1CFC"/>
    <w:rsid w:val="002A698D"/>
    <w:rsid w:val="002A6A6F"/>
    <w:rsid w:val="002A6C04"/>
    <w:rsid w:val="002C3414"/>
    <w:rsid w:val="002D697E"/>
    <w:rsid w:val="002E107B"/>
    <w:rsid w:val="002E7B47"/>
    <w:rsid w:val="002E7B51"/>
    <w:rsid w:val="002F0E46"/>
    <w:rsid w:val="002F2B92"/>
    <w:rsid w:val="002F486B"/>
    <w:rsid w:val="002F7637"/>
    <w:rsid w:val="002F7757"/>
    <w:rsid w:val="0030433F"/>
    <w:rsid w:val="00305728"/>
    <w:rsid w:val="0030690E"/>
    <w:rsid w:val="00323B82"/>
    <w:rsid w:val="00327138"/>
    <w:rsid w:val="003364B6"/>
    <w:rsid w:val="00337563"/>
    <w:rsid w:val="00341E4B"/>
    <w:rsid w:val="00344BA4"/>
    <w:rsid w:val="00345AEF"/>
    <w:rsid w:val="003666EB"/>
    <w:rsid w:val="003851FA"/>
    <w:rsid w:val="003A156E"/>
    <w:rsid w:val="003A261E"/>
    <w:rsid w:val="003A57DB"/>
    <w:rsid w:val="003B5474"/>
    <w:rsid w:val="003B5E46"/>
    <w:rsid w:val="003E0C90"/>
    <w:rsid w:val="003E2E82"/>
    <w:rsid w:val="003E5A9A"/>
    <w:rsid w:val="003F339D"/>
    <w:rsid w:val="0040342B"/>
    <w:rsid w:val="004069F4"/>
    <w:rsid w:val="00414A9E"/>
    <w:rsid w:val="00416833"/>
    <w:rsid w:val="00425239"/>
    <w:rsid w:val="0043121B"/>
    <w:rsid w:val="00431237"/>
    <w:rsid w:val="00444A85"/>
    <w:rsid w:val="00445A55"/>
    <w:rsid w:val="00466533"/>
    <w:rsid w:val="00471861"/>
    <w:rsid w:val="004751B2"/>
    <w:rsid w:val="00476F7E"/>
    <w:rsid w:val="00481CAF"/>
    <w:rsid w:val="00483472"/>
    <w:rsid w:val="00490421"/>
    <w:rsid w:val="00493AC6"/>
    <w:rsid w:val="00494AF5"/>
    <w:rsid w:val="004A526A"/>
    <w:rsid w:val="004B39FD"/>
    <w:rsid w:val="004C0673"/>
    <w:rsid w:val="004C71B9"/>
    <w:rsid w:val="004D254A"/>
    <w:rsid w:val="004D621A"/>
    <w:rsid w:val="004F3384"/>
    <w:rsid w:val="004F3568"/>
    <w:rsid w:val="004F54A1"/>
    <w:rsid w:val="004F7212"/>
    <w:rsid w:val="00506874"/>
    <w:rsid w:val="00517422"/>
    <w:rsid w:val="00517646"/>
    <w:rsid w:val="0052016E"/>
    <w:rsid w:val="005214D5"/>
    <w:rsid w:val="00521DCC"/>
    <w:rsid w:val="0053350C"/>
    <w:rsid w:val="00544F84"/>
    <w:rsid w:val="00551D31"/>
    <w:rsid w:val="00563BBD"/>
    <w:rsid w:val="00565118"/>
    <w:rsid w:val="005712C2"/>
    <w:rsid w:val="00576BAD"/>
    <w:rsid w:val="00577B97"/>
    <w:rsid w:val="0058478D"/>
    <w:rsid w:val="00586B06"/>
    <w:rsid w:val="00587C70"/>
    <w:rsid w:val="005970FD"/>
    <w:rsid w:val="005A2B67"/>
    <w:rsid w:val="005A3868"/>
    <w:rsid w:val="005B245D"/>
    <w:rsid w:val="005B2A35"/>
    <w:rsid w:val="005C52B1"/>
    <w:rsid w:val="005D2142"/>
    <w:rsid w:val="005D2DD4"/>
    <w:rsid w:val="005D5140"/>
    <w:rsid w:val="005D6497"/>
    <w:rsid w:val="005E2FD0"/>
    <w:rsid w:val="005E6B06"/>
    <w:rsid w:val="005E78CB"/>
    <w:rsid w:val="00603B3D"/>
    <w:rsid w:val="00606D5E"/>
    <w:rsid w:val="00610067"/>
    <w:rsid w:val="00612EB7"/>
    <w:rsid w:val="006153C2"/>
    <w:rsid w:val="00616289"/>
    <w:rsid w:val="00621C7F"/>
    <w:rsid w:val="00633260"/>
    <w:rsid w:val="006434C0"/>
    <w:rsid w:val="00650BFA"/>
    <w:rsid w:val="00656BE8"/>
    <w:rsid w:val="0065761F"/>
    <w:rsid w:val="0066103C"/>
    <w:rsid w:val="00671E95"/>
    <w:rsid w:val="00673B97"/>
    <w:rsid w:val="00687AFA"/>
    <w:rsid w:val="0069548F"/>
    <w:rsid w:val="00695778"/>
    <w:rsid w:val="00697B39"/>
    <w:rsid w:val="006A573A"/>
    <w:rsid w:val="006A7367"/>
    <w:rsid w:val="006C36FB"/>
    <w:rsid w:val="006C4E32"/>
    <w:rsid w:val="006C622C"/>
    <w:rsid w:val="006D27B6"/>
    <w:rsid w:val="006F0BC0"/>
    <w:rsid w:val="006F19A6"/>
    <w:rsid w:val="00700FB9"/>
    <w:rsid w:val="00702AB9"/>
    <w:rsid w:val="007043FB"/>
    <w:rsid w:val="0070558F"/>
    <w:rsid w:val="00710F5B"/>
    <w:rsid w:val="0071408D"/>
    <w:rsid w:val="00714411"/>
    <w:rsid w:val="00717766"/>
    <w:rsid w:val="00726C1A"/>
    <w:rsid w:val="00734284"/>
    <w:rsid w:val="00750E12"/>
    <w:rsid w:val="0075261A"/>
    <w:rsid w:val="007544AD"/>
    <w:rsid w:val="0075550E"/>
    <w:rsid w:val="00773678"/>
    <w:rsid w:val="0078144E"/>
    <w:rsid w:val="0078481E"/>
    <w:rsid w:val="0079026E"/>
    <w:rsid w:val="00790D48"/>
    <w:rsid w:val="0079553C"/>
    <w:rsid w:val="00795A08"/>
    <w:rsid w:val="007A0D01"/>
    <w:rsid w:val="007A2F4E"/>
    <w:rsid w:val="007C0325"/>
    <w:rsid w:val="007D0503"/>
    <w:rsid w:val="007D6700"/>
    <w:rsid w:val="007E2983"/>
    <w:rsid w:val="007F1181"/>
    <w:rsid w:val="007F1663"/>
    <w:rsid w:val="007F1B87"/>
    <w:rsid w:val="007F2B12"/>
    <w:rsid w:val="00801450"/>
    <w:rsid w:val="00804016"/>
    <w:rsid w:val="0081488D"/>
    <w:rsid w:val="008165A6"/>
    <w:rsid w:val="00816954"/>
    <w:rsid w:val="008278A4"/>
    <w:rsid w:val="00835AB3"/>
    <w:rsid w:val="008364E2"/>
    <w:rsid w:val="00846A72"/>
    <w:rsid w:val="008564F6"/>
    <w:rsid w:val="00860FBD"/>
    <w:rsid w:val="0086418B"/>
    <w:rsid w:val="00864FC1"/>
    <w:rsid w:val="008759E5"/>
    <w:rsid w:val="00894FFC"/>
    <w:rsid w:val="008A6345"/>
    <w:rsid w:val="008C3ECA"/>
    <w:rsid w:val="008C459A"/>
    <w:rsid w:val="008D5118"/>
    <w:rsid w:val="008D72FF"/>
    <w:rsid w:val="008E4BCA"/>
    <w:rsid w:val="008E68B2"/>
    <w:rsid w:val="008E7EA5"/>
    <w:rsid w:val="008F20C7"/>
    <w:rsid w:val="008F33FE"/>
    <w:rsid w:val="008F5250"/>
    <w:rsid w:val="008F683C"/>
    <w:rsid w:val="008F7E35"/>
    <w:rsid w:val="00902C1B"/>
    <w:rsid w:val="00906149"/>
    <w:rsid w:val="0090644A"/>
    <w:rsid w:val="0091181E"/>
    <w:rsid w:val="009238E9"/>
    <w:rsid w:val="00926A1A"/>
    <w:rsid w:val="00927B47"/>
    <w:rsid w:val="00934AD2"/>
    <w:rsid w:val="009350D1"/>
    <w:rsid w:val="00941882"/>
    <w:rsid w:val="00946662"/>
    <w:rsid w:val="00953365"/>
    <w:rsid w:val="0095573C"/>
    <w:rsid w:val="009600B3"/>
    <w:rsid w:val="00970BB9"/>
    <w:rsid w:val="00972C0E"/>
    <w:rsid w:val="00981321"/>
    <w:rsid w:val="00983747"/>
    <w:rsid w:val="00994CDE"/>
    <w:rsid w:val="00997C03"/>
    <w:rsid w:val="009B46C1"/>
    <w:rsid w:val="009C487F"/>
    <w:rsid w:val="009C63B3"/>
    <w:rsid w:val="009C74C2"/>
    <w:rsid w:val="009D1AC3"/>
    <w:rsid w:val="009D5085"/>
    <w:rsid w:val="009E6DC7"/>
    <w:rsid w:val="009F0B61"/>
    <w:rsid w:val="009F260A"/>
    <w:rsid w:val="009F29F7"/>
    <w:rsid w:val="00A06DEC"/>
    <w:rsid w:val="00A10C8E"/>
    <w:rsid w:val="00A1690F"/>
    <w:rsid w:val="00A16E2B"/>
    <w:rsid w:val="00A23927"/>
    <w:rsid w:val="00A25144"/>
    <w:rsid w:val="00A26852"/>
    <w:rsid w:val="00A278D6"/>
    <w:rsid w:val="00A330C5"/>
    <w:rsid w:val="00A429BC"/>
    <w:rsid w:val="00A52B93"/>
    <w:rsid w:val="00A52E31"/>
    <w:rsid w:val="00A53F1D"/>
    <w:rsid w:val="00A61413"/>
    <w:rsid w:val="00A63AAB"/>
    <w:rsid w:val="00A66337"/>
    <w:rsid w:val="00A67345"/>
    <w:rsid w:val="00A70F18"/>
    <w:rsid w:val="00A72E6B"/>
    <w:rsid w:val="00A82D73"/>
    <w:rsid w:val="00A83DCA"/>
    <w:rsid w:val="00A969EA"/>
    <w:rsid w:val="00AB391F"/>
    <w:rsid w:val="00AB71F9"/>
    <w:rsid w:val="00AC3BA6"/>
    <w:rsid w:val="00AD0F45"/>
    <w:rsid w:val="00AD75EF"/>
    <w:rsid w:val="00AE0C0A"/>
    <w:rsid w:val="00AE1C35"/>
    <w:rsid w:val="00AE5A0C"/>
    <w:rsid w:val="00AE6B63"/>
    <w:rsid w:val="00AF4509"/>
    <w:rsid w:val="00B06342"/>
    <w:rsid w:val="00B13898"/>
    <w:rsid w:val="00B138AA"/>
    <w:rsid w:val="00B276B7"/>
    <w:rsid w:val="00B30C2C"/>
    <w:rsid w:val="00B32649"/>
    <w:rsid w:val="00B35714"/>
    <w:rsid w:val="00B45ADF"/>
    <w:rsid w:val="00B52056"/>
    <w:rsid w:val="00B53058"/>
    <w:rsid w:val="00B56535"/>
    <w:rsid w:val="00B64A90"/>
    <w:rsid w:val="00B74F49"/>
    <w:rsid w:val="00B81245"/>
    <w:rsid w:val="00B82912"/>
    <w:rsid w:val="00B85916"/>
    <w:rsid w:val="00B93C64"/>
    <w:rsid w:val="00B94EE9"/>
    <w:rsid w:val="00B9551B"/>
    <w:rsid w:val="00BA78BC"/>
    <w:rsid w:val="00BB0470"/>
    <w:rsid w:val="00BB399D"/>
    <w:rsid w:val="00BC6091"/>
    <w:rsid w:val="00BC67F6"/>
    <w:rsid w:val="00BC7055"/>
    <w:rsid w:val="00BC71CD"/>
    <w:rsid w:val="00BD06FE"/>
    <w:rsid w:val="00BD21EC"/>
    <w:rsid w:val="00BD4A41"/>
    <w:rsid w:val="00BD7C00"/>
    <w:rsid w:val="00BE3ECF"/>
    <w:rsid w:val="00BF1E33"/>
    <w:rsid w:val="00C028E0"/>
    <w:rsid w:val="00C04881"/>
    <w:rsid w:val="00C0536F"/>
    <w:rsid w:val="00C178A4"/>
    <w:rsid w:val="00C20E1A"/>
    <w:rsid w:val="00C21373"/>
    <w:rsid w:val="00C2601A"/>
    <w:rsid w:val="00C30923"/>
    <w:rsid w:val="00C348D8"/>
    <w:rsid w:val="00C46B92"/>
    <w:rsid w:val="00C5304A"/>
    <w:rsid w:val="00C547B9"/>
    <w:rsid w:val="00C5643F"/>
    <w:rsid w:val="00C7180E"/>
    <w:rsid w:val="00C93D3E"/>
    <w:rsid w:val="00CA06EC"/>
    <w:rsid w:val="00CA1038"/>
    <w:rsid w:val="00CB414D"/>
    <w:rsid w:val="00CC2336"/>
    <w:rsid w:val="00CD180C"/>
    <w:rsid w:val="00CD550F"/>
    <w:rsid w:val="00CE044B"/>
    <w:rsid w:val="00CE1554"/>
    <w:rsid w:val="00CE6669"/>
    <w:rsid w:val="00CF1FF8"/>
    <w:rsid w:val="00CF5191"/>
    <w:rsid w:val="00CF6D10"/>
    <w:rsid w:val="00CF79AA"/>
    <w:rsid w:val="00D129F3"/>
    <w:rsid w:val="00D12EA2"/>
    <w:rsid w:val="00D1404A"/>
    <w:rsid w:val="00D2101D"/>
    <w:rsid w:val="00D31017"/>
    <w:rsid w:val="00D41096"/>
    <w:rsid w:val="00D42C92"/>
    <w:rsid w:val="00D45B1A"/>
    <w:rsid w:val="00D47FDF"/>
    <w:rsid w:val="00D505D2"/>
    <w:rsid w:val="00D5484B"/>
    <w:rsid w:val="00D55D68"/>
    <w:rsid w:val="00D6331C"/>
    <w:rsid w:val="00D74121"/>
    <w:rsid w:val="00D85588"/>
    <w:rsid w:val="00D8630F"/>
    <w:rsid w:val="00DA2EE1"/>
    <w:rsid w:val="00DA42B2"/>
    <w:rsid w:val="00DC4EA9"/>
    <w:rsid w:val="00DC4F3F"/>
    <w:rsid w:val="00DC6202"/>
    <w:rsid w:val="00DD0CA4"/>
    <w:rsid w:val="00DD24F9"/>
    <w:rsid w:val="00DD58DA"/>
    <w:rsid w:val="00DE79C5"/>
    <w:rsid w:val="00DF08A1"/>
    <w:rsid w:val="00E13E61"/>
    <w:rsid w:val="00E66418"/>
    <w:rsid w:val="00E7723D"/>
    <w:rsid w:val="00E87A3C"/>
    <w:rsid w:val="00EA17C5"/>
    <w:rsid w:val="00EB0024"/>
    <w:rsid w:val="00EC7393"/>
    <w:rsid w:val="00ED0972"/>
    <w:rsid w:val="00ED17F2"/>
    <w:rsid w:val="00ED2188"/>
    <w:rsid w:val="00ED4611"/>
    <w:rsid w:val="00ED7E66"/>
    <w:rsid w:val="00EE3712"/>
    <w:rsid w:val="00EF1B7B"/>
    <w:rsid w:val="00EF6F7B"/>
    <w:rsid w:val="00F062BA"/>
    <w:rsid w:val="00F11AD9"/>
    <w:rsid w:val="00F1313D"/>
    <w:rsid w:val="00F25973"/>
    <w:rsid w:val="00F32221"/>
    <w:rsid w:val="00F37A0E"/>
    <w:rsid w:val="00F40388"/>
    <w:rsid w:val="00F40C55"/>
    <w:rsid w:val="00F500DF"/>
    <w:rsid w:val="00F53EAF"/>
    <w:rsid w:val="00F66594"/>
    <w:rsid w:val="00F6747F"/>
    <w:rsid w:val="00F6753D"/>
    <w:rsid w:val="00F916B2"/>
    <w:rsid w:val="00FA1D6A"/>
    <w:rsid w:val="00FA24F2"/>
    <w:rsid w:val="00FB752E"/>
    <w:rsid w:val="00FC0422"/>
    <w:rsid w:val="00FC08E6"/>
    <w:rsid w:val="00FC191D"/>
    <w:rsid w:val="00FC743A"/>
    <w:rsid w:val="00FD4E6E"/>
    <w:rsid w:val="00FD6278"/>
    <w:rsid w:val="00FF00CA"/>
    <w:rsid w:val="00FF501D"/>
    <w:rsid w:val="00FF532C"/>
    <w:rsid w:val="014D428B"/>
    <w:rsid w:val="01AB7E9F"/>
    <w:rsid w:val="023C6A25"/>
    <w:rsid w:val="032820B0"/>
    <w:rsid w:val="036E40A4"/>
    <w:rsid w:val="03DE44D5"/>
    <w:rsid w:val="04B72AFD"/>
    <w:rsid w:val="04E01080"/>
    <w:rsid w:val="04FD3892"/>
    <w:rsid w:val="06EB12F4"/>
    <w:rsid w:val="07F04BDA"/>
    <w:rsid w:val="09D07E47"/>
    <w:rsid w:val="09EE0FF8"/>
    <w:rsid w:val="0C195D3B"/>
    <w:rsid w:val="0C424183"/>
    <w:rsid w:val="0D3D4CA7"/>
    <w:rsid w:val="0D794FDC"/>
    <w:rsid w:val="0F374590"/>
    <w:rsid w:val="0FEC271B"/>
    <w:rsid w:val="109D7AEC"/>
    <w:rsid w:val="117A1736"/>
    <w:rsid w:val="12A47F20"/>
    <w:rsid w:val="12EF3B6B"/>
    <w:rsid w:val="12FA2AF4"/>
    <w:rsid w:val="137A7C50"/>
    <w:rsid w:val="14282A6B"/>
    <w:rsid w:val="147B18A5"/>
    <w:rsid w:val="14854F63"/>
    <w:rsid w:val="154C2564"/>
    <w:rsid w:val="154C31D4"/>
    <w:rsid w:val="166C5F02"/>
    <w:rsid w:val="167D1421"/>
    <w:rsid w:val="167D1838"/>
    <w:rsid w:val="167F721A"/>
    <w:rsid w:val="173832DC"/>
    <w:rsid w:val="178D7610"/>
    <w:rsid w:val="18882132"/>
    <w:rsid w:val="18B05C4F"/>
    <w:rsid w:val="18FD399C"/>
    <w:rsid w:val="18FE1EF8"/>
    <w:rsid w:val="1917789E"/>
    <w:rsid w:val="19E536C0"/>
    <w:rsid w:val="1A0C2D68"/>
    <w:rsid w:val="1C907DE2"/>
    <w:rsid w:val="1D9E6999"/>
    <w:rsid w:val="1F923DD0"/>
    <w:rsid w:val="205846A5"/>
    <w:rsid w:val="20C431D9"/>
    <w:rsid w:val="21A054A2"/>
    <w:rsid w:val="227A3997"/>
    <w:rsid w:val="238F217A"/>
    <w:rsid w:val="240C7746"/>
    <w:rsid w:val="240D3CEF"/>
    <w:rsid w:val="242552B4"/>
    <w:rsid w:val="24893659"/>
    <w:rsid w:val="24AE16C8"/>
    <w:rsid w:val="24B7288E"/>
    <w:rsid w:val="25307422"/>
    <w:rsid w:val="25E450A1"/>
    <w:rsid w:val="25F63673"/>
    <w:rsid w:val="261008BA"/>
    <w:rsid w:val="274C0775"/>
    <w:rsid w:val="29AD31CE"/>
    <w:rsid w:val="2A877EEB"/>
    <w:rsid w:val="2ABB4B3B"/>
    <w:rsid w:val="2B753423"/>
    <w:rsid w:val="2BD82B4B"/>
    <w:rsid w:val="2C352271"/>
    <w:rsid w:val="2C866EA9"/>
    <w:rsid w:val="2CED38FA"/>
    <w:rsid w:val="2D0C698D"/>
    <w:rsid w:val="2D253A5A"/>
    <w:rsid w:val="2F846EB6"/>
    <w:rsid w:val="30705C59"/>
    <w:rsid w:val="31217EBC"/>
    <w:rsid w:val="315275DB"/>
    <w:rsid w:val="316E496E"/>
    <w:rsid w:val="31CD1C87"/>
    <w:rsid w:val="31D91E8E"/>
    <w:rsid w:val="31F824A8"/>
    <w:rsid w:val="337D32A8"/>
    <w:rsid w:val="34A97AA1"/>
    <w:rsid w:val="353233C7"/>
    <w:rsid w:val="3547435C"/>
    <w:rsid w:val="35E14113"/>
    <w:rsid w:val="36105D2E"/>
    <w:rsid w:val="36400E11"/>
    <w:rsid w:val="37F12E5F"/>
    <w:rsid w:val="389D4298"/>
    <w:rsid w:val="397415A9"/>
    <w:rsid w:val="398F635B"/>
    <w:rsid w:val="3A171BC5"/>
    <w:rsid w:val="3AE7693F"/>
    <w:rsid w:val="3BFF4A5F"/>
    <w:rsid w:val="3CD33517"/>
    <w:rsid w:val="3D013F9C"/>
    <w:rsid w:val="40043079"/>
    <w:rsid w:val="4053410F"/>
    <w:rsid w:val="43D229DC"/>
    <w:rsid w:val="441F239D"/>
    <w:rsid w:val="449B1433"/>
    <w:rsid w:val="44D808D4"/>
    <w:rsid w:val="44D84EEA"/>
    <w:rsid w:val="454F7AC8"/>
    <w:rsid w:val="46527414"/>
    <w:rsid w:val="466F197D"/>
    <w:rsid w:val="4774130B"/>
    <w:rsid w:val="47F950CF"/>
    <w:rsid w:val="49444EEC"/>
    <w:rsid w:val="495A6802"/>
    <w:rsid w:val="49B7206D"/>
    <w:rsid w:val="4B3100F8"/>
    <w:rsid w:val="4F7E48B0"/>
    <w:rsid w:val="50B430DA"/>
    <w:rsid w:val="50CB6249"/>
    <w:rsid w:val="51502BF3"/>
    <w:rsid w:val="51E01E85"/>
    <w:rsid w:val="521C0715"/>
    <w:rsid w:val="52766820"/>
    <w:rsid w:val="5277564A"/>
    <w:rsid w:val="534F28CA"/>
    <w:rsid w:val="53B83C6D"/>
    <w:rsid w:val="53DC2ED2"/>
    <w:rsid w:val="54F62904"/>
    <w:rsid w:val="557C520F"/>
    <w:rsid w:val="55C725B1"/>
    <w:rsid w:val="56272082"/>
    <w:rsid w:val="5668147B"/>
    <w:rsid w:val="56BF4844"/>
    <w:rsid w:val="572D7A00"/>
    <w:rsid w:val="573E7698"/>
    <w:rsid w:val="57567C5A"/>
    <w:rsid w:val="58A7356F"/>
    <w:rsid w:val="58CF2D1F"/>
    <w:rsid w:val="59693AE8"/>
    <w:rsid w:val="5A0F2B69"/>
    <w:rsid w:val="5A3D2E70"/>
    <w:rsid w:val="5ABF4FEF"/>
    <w:rsid w:val="5B4C7989"/>
    <w:rsid w:val="5CD61B7B"/>
    <w:rsid w:val="5D85297E"/>
    <w:rsid w:val="5DD97ED8"/>
    <w:rsid w:val="5DDC4AE4"/>
    <w:rsid w:val="5DED7975"/>
    <w:rsid w:val="60502BF3"/>
    <w:rsid w:val="61210847"/>
    <w:rsid w:val="618D0AC1"/>
    <w:rsid w:val="622668B9"/>
    <w:rsid w:val="625F3BFA"/>
    <w:rsid w:val="6303441A"/>
    <w:rsid w:val="632E42ED"/>
    <w:rsid w:val="63C23F9D"/>
    <w:rsid w:val="63D93F15"/>
    <w:rsid w:val="656A42A8"/>
    <w:rsid w:val="65D44FCC"/>
    <w:rsid w:val="66AF5FB0"/>
    <w:rsid w:val="67BD092C"/>
    <w:rsid w:val="6A305D31"/>
    <w:rsid w:val="6A6D6B33"/>
    <w:rsid w:val="6B645AF6"/>
    <w:rsid w:val="6BAF6357"/>
    <w:rsid w:val="6BE26E4C"/>
    <w:rsid w:val="6BE74F5B"/>
    <w:rsid w:val="6D1D46DA"/>
    <w:rsid w:val="6D66497E"/>
    <w:rsid w:val="6D76450F"/>
    <w:rsid w:val="6DA16DE6"/>
    <w:rsid w:val="6E320E92"/>
    <w:rsid w:val="6E8015BE"/>
    <w:rsid w:val="6E8219F4"/>
    <w:rsid w:val="70151EC5"/>
    <w:rsid w:val="710B5002"/>
    <w:rsid w:val="716C06B2"/>
    <w:rsid w:val="724A0539"/>
    <w:rsid w:val="72BD5C84"/>
    <w:rsid w:val="72E13388"/>
    <w:rsid w:val="73003C04"/>
    <w:rsid w:val="73A47E78"/>
    <w:rsid w:val="73CD0DF5"/>
    <w:rsid w:val="74044652"/>
    <w:rsid w:val="747800B5"/>
    <w:rsid w:val="75815424"/>
    <w:rsid w:val="76002FA2"/>
    <w:rsid w:val="76260BD7"/>
    <w:rsid w:val="768C01D5"/>
    <w:rsid w:val="76FA0196"/>
    <w:rsid w:val="78CC1D13"/>
    <w:rsid w:val="79877D9D"/>
    <w:rsid w:val="79AC750A"/>
    <w:rsid w:val="79D944E0"/>
    <w:rsid w:val="7ADF746F"/>
    <w:rsid w:val="7AE1262E"/>
    <w:rsid w:val="7B10042A"/>
    <w:rsid w:val="7B2E4E05"/>
    <w:rsid w:val="7CCA34B0"/>
    <w:rsid w:val="7EAE4D5B"/>
    <w:rsid w:val="7F032475"/>
    <w:rsid w:val="7F8D7B1A"/>
    <w:rsid w:val="7FE772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Hyperlink"/>
    <w:basedOn w:val="8"/>
    <w:unhideWhenUsed/>
    <w:qFormat/>
    <w:uiPriority w:val="99"/>
    <w:rPr>
      <w:color w:val="0000FF"/>
      <w:u w:val="single"/>
    </w:rPr>
  </w:style>
  <w:style w:type="character" w:customStyle="1" w:styleId="10">
    <w:name w:val="Header Char"/>
    <w:basedOn w:val="8"/>
    <w:link w:val="4"/>
    <w:qFormat/>
    <w:uiPriority w:val="99"/>
    <w:rPr>
      <w:sz w:val="18"/>
      <w:szCs w:val="18"/>
    </w:rPr>
  </w:style>
  <w:style w:type="character" w:customStyle="1" w:styleId="11">
    <w:name w:val="Footer Char"/>
    <w:basedOn w:val="8"/>
    <w:link w:val="3"/>
    <w:qFormat/>
    <w:uiPriority w:val="99"/>
    <w:rPr>
      <w:sz w:val="18"/>
      <w:szCs w:val="18"/>
    </w:rPr>
  </w:style>
  <w:style w:type="character" w:customStyle="1" w:styleId="12">
    <w:name w:val="Balloon Text Char"/>
    <w:basedOn w:val="8"/>
    <w:link w:val="2"/>
    <w:semiHidden/>
    <w:qFormat/>
    <w:uiPriority w:val="99"/>
    <w:rPr>
      <w:sz w:val="18"/>
      <w:szCs w:val="18"/>
    </w:rPr>
  </w:style>
  <w:style w:type="character" w:customStyle="1" w:styleId="13">
    <w:name w:val="未处理的提及1"/>
    <w:basedOn w:val="8"/>
    <w:semiHidden/>
    <w:unhideWhenUsed/>
    <w:qFormat/>
    <w:uiPriority w:val="99"/>
    <w:rPr>
      <w:color w:val="605E5C"/>
      <w:shd w:val="clear" w:color="auto" w:fill="E1DFDD"/>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DD25C9-3768-CF4F-AD2D-3B6A95B598A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1193</Words>
  <Characters>1275</Characters>
  <Lines>9</Lines>
  <Paragraphs>2</Paragraphs>
  <TotalTime>46</TotalTime>
  <ScaleCrop>false</ScaleCrop>
  <LinksUpToDate>false</LinksUpToDate>
  <CharactersWithSpaces>1316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2020-04-21T02:03:00Z</dcterms:created>
  <dc:creator>用户</dc:creator>
  <cp:lastModifiedBy>书墨云</cp:lastModifiedBy>
  <cp:lastPrinted>2019-05-16T02:22:00Z</cp:lastPrinted>
  <dcterms:modified xsi:type="dcterms:W3CDTF">2022-08-19T02:55:55Z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CCF4ACC67DCD48F68E9E74D4EB8FBC48</vt:lpwstr>
  </property>
</Properties>
</file>